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E5" w:rsidRDefault="00787BE5" w:rsidP="00395BBE">
      <w:pPr>
        <w:pStyle w:val="Prosttext"/>
      </w:pPr>
      <w:bookmarkStart w:id="0" w:name="_GoBack"/>
      <w:bookmarkEnd w:id="0"/>
      <w:r>
        <w:t xml:space="preserve">Změna čísla položky rozpočtové skladby /novela vyhlášky Ministerstva financí/. </w:t>
      </w:r>
    </w:p>
    <w:p w:rsidR="00787BE5" w:rsidRDefault="00787BE5" w:rsidP="00395BBE">
      <w:pPr>
        <w:pStyle w:val="Prosttext"/>
      </w:pPr>
      <w:r>
        <w:t>Od 1. 1. 2017</w:t>
      </w:r>
      <w:r w:rsidR="00033168">
        <w:t xml:space="preserve"> se mění číslo položky 1351 na </w:t>
      </w:r>
      <w:r>
        <w:t xml:space="preserve">nové číslo položky 1382.  </w:t>
      </w:r>
    </w:p>
    <w:p w:rsidR="00395BBE" w:rsidRDefault="00395BBE" w:rsidP="00395BBE">
      <w:pPr>
        <w:pStyle w:val="Prosttext"/>
      </w:pPr>
    </w:p>
    <w:p w:rsidR="00787BE5" w:rsidRDefault="00787BE5" w:rsidP="00395BBE">
      <w:pPr>
        <w:pStyle w:val="Prosttext"/>
      </w:pPr>
      <w:r>
        <w:t>Změna rozpočtu č. 1</w:t>
      </w:r>
      <w:r w:rsidR="00525898">
        <w:t>/2017</w:t>
      </w:r>
      <w:r>
        <w:t xml:space="preserve"> – rozpočtové opatření č. 1</w:t>
      </w:r>
    </w:p>
    <w:p w:rsidR="00525898" w:rsidRDefault="00525898" w:rsidP="00395BBE">
      <w:pPr>
        <w:spacing w:line="240" w:lineRule="auto"/>
      </w:pPr>
      <w:r>
        <w:t xml:space="preserve">Výdaje: Paragraf 6402 </w:t>
      </w:r>
      <w:r w:rsidR="00033168">
        <w:t>Finanční vypořádání minulých let</w:t>
      </w:r>
      <w:r>
        <w:t xml:space="preserve"> /+/ 57739, paragraf 6171 Činnost místní správy 5169 /-/ 57739.</w:t>
      </w:r>
      <w:r w:rsidR="00CB3F3F" w:rsidRPr="00CB3F3F">
        <w:t xml:space="preserve"> Přesuny mezi paragrafy a položkami: Příjmy: přesuny mezi položkami 1121 Daň z příjmů práv osob /-/ 29040, 4122 Transfery od krajů (doplatek dotace) /+/ 29040, Výdaje: přesuny mezi položkami v paragrafech 6409 Ostatní činnosti položka 5169 a 5321, 3113 Zákl</w:t>
      </w:r>
      <w:r w:rsidR="00CB3F3F">
        <w:t>adní školy položka 5169 a 533</w:t>
      </w:r>
      <w:r w:rsidR="00395BBE">
        <w:t>6</w:t>
      </w:r>
      <w:r w:rsidR="00CB3F3F">
        <w:t>.</w:t>
      </w:r>
      <w:r w:rsidR="00FC63CD">
        <w:t xml:space="preserve"> </w:t>
      </w:r>
      <w:r>
        <w:t>Změnou č. 1 nebudou navýšeny příjmy ani výdaje rozpočtu obce.</w:t>
      </w:r>
    </w:p>
    <w:sectPr w:rsidR="0052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5C5C"/>
    <w:multiLevelType w:val="hybridMultilevel"/>
    <w:tmpl w:val="3BD23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B4A52"/>
    <w:multiLevelType w:val="hybridMultilevel"/>
    <w:tmpl w:val="8CD07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A18D6"/>
    <w:multiLevelType w:val="hybridMultilevel"/>
    <w:tmpl w:val="17E28262"/>
    <w:lvl w:ilvl="0" w:tplc="2202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E5"/>
    <w:rsid w:val="00033168"/>
    <w:rsid w:val="0007022E"/>
    <w:rsid w:val="000B1367"/>
    <w:rsid w:val="002C3EB2"/>
    <w:rsid w:val="002E049A"/>
    <w:rsid w:val="003036FE"/>
    <w:rsid w:val="00395BBE"/>
    <w:rsid w:val="003B1B47"/>
    <w:rsid w:val="00525898"/>
    <w:rsid w:val="00535C6B"/>
    <w:rsid w:val="005A76E1"/>
    <w:rsid w:val="00787BE5"/>
    <w:rsid w:val="00CB3F3F"/>
    <w:rsid w:val="00E16B62"/>
    <w:rsid w:val="00F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6B6E-7621-4D25-ABB8-71C5168D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87BE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87BE5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Doubravová</dc:creator>
  <cp:keywords/>
  <dc:description/>
  <cp:lastModifiedBy>Marcela Doubravová</cp:lastModifiedBy>
  <cp:revision>23</cp:revision>
  <cp:lastPrinted>2017-02-22T15:16:00Z</cp:lastPrinted>
  <dcterms:created xsi:type="dcterms:W3CDTF">2017-02-17T09:32:00Z</dcterms:created>
  <dcterms:modified xsi:type="dcterms:W3CDTF">2017-03-20T08:16:00Z</dcterms:modified>
</cp:coreProperties>
</file>